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5C1" w14:textId="77777777" w:rsidR="007F53DC" w:rsidRPr="00DB2C27" w:rsidRDefault="007F53DC" w:rsidP="005B64BD">
      <w:pPr>
        <w:suppressAutoHyphens/>
        <w:rPr>
          <w:rFonts w:ascii="Arial" w:hAnsi="Arial" w:cs="Arial"/>
          <w:szCs w:val="20"/>
        </w:rPr>
      </w:pPr>
    </w:p>
    <w:p w14:paraId="1B55D94D" w14:textId="69F851AD" w:rsidR="00DB2C27" w:rsidRPr="00DB2C27" w:rsidRDefault="00DB2C27" w:rsidP="005B64BD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DB2C27">
        <w:rPr>
          <w:rFonts w:ascii="Arial" w:hAnsi="Arial" w:cs="Arial"/>
          <w:b/>
          <w:sz w:val="20"/>
          <w:szCs w:val="20"/>
          <w:u w:val="single"/>
        </w:rPr>
        <w:t xml:space="preserve">Załącznik </w:t>
      </w:r>
      <w:r w:rsidR="00E94A55" w:rsidRPr="00E94A55">
        <w:rPr>
          <w:rFonts w:ascii="Arial" w:hAnsi="Arial" w:cs="Arial"/>
          <w:b/>
          <w:sz w:val="20"/>
          <w:szCs w:val="20"/>
          <w:u w:val="single"/>
        </w:rPr>
        <w:t>nr 6</w:t>
      </w:r>
    </w:p>
    <w:p w14:paraId="70AD85BD" w14:textId="3B27BA0A" w:rsidR="00E94A55" w:rsidRDefault="00E94A55" w:rsidP="005B64BD">
      <w:pPr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Hlk507662026"/>
      <w:r w:rsidRPr="00FE6EA1">
        <w:rPr>
          <w:rFonts w:ascii="Arial" w:hAnsi="Arial" w:cs="Arial"/>
          <w:b/>
          <w:color w:val="000000"/>
        </w:rPr>
        <w:t xml:space="preserve">Zamówienie nr </w:t>
      </w:r>
      <w:r>
        <w:rPr>
          <w:rFonts w:ascii="Arial" w:hAnsi="Arial" w:cs="Arial"/>
          <w:b/>
          <w:color w:val="000000"/>
        </w:rPr>
        <w:t>INW-P</w:t>
      </w:r>
      <w:r w:rsidRPr="00FE6EA1">
        <w:rPr>
          <w:rFonts w:ascii="Arial" w:hAnsi="Arial" w:cs="Arial"/>
          <w:b/>
          <w:color w:val="000000"/>
        </w:rPr>
        <w:t>-Z/00</w:t>
      </w:r>
      <w:r w:rsidR="00126A50">
        <w:rPr>
          <w:rFonts w:ascii="Arial" w:hAnsi="Arial" w:cs="Arial"/>
          <w:b/>
          <w:color w:val="000000"/>
        </w:rPr>
        <w:t>41</w:t>
      </w:r>
      <w:r>
        <w:rPr>
          <w:rFonts w:ascii="Arial" w:hAnsi="Arial" w:cs="Arial"/>
          <w:b/>
          <w:color w:val="000000"/>
        </w:rPr>
        <w:t>/</w:t>
      </w:r>
      <w:r w:rsidRPr="00FE6EA1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22</w:t>
      </w:r>
      <w:r w:rsidRPr="00FE6EA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pn.</w:t>
      </w:r>
      <w:r w:rsidRPr="00FE6EA1">
        <w:rPr>
          <w:rFonts w:ascii="Arial" w:hAnsi="Arial" w:cs="Arial"/>
          <w:b/>
          <w:color w:val="000000"/>
        </w:rPr>
        <w:t>:</w:t>
      </w:r>
    </w:p>
    <w:p w14:paraId="4722EDE7" w14:textId="1AD24C5E" w:rsidR="00E94A55" w:rsidRDefault="00E94A55" w:rsidP="005B64BD">
      <w:pPr>
        <w:tabs>
          <w:tab w:val="left" w:pos="364"/>
          <w:tab w:val="left" w:pos="406"/>
        </w:tabs>
        <w:suppressAutoHyphens/>
        <w:spacing w:line="360" w:lineRule="auto"/>
        <w:ind w:left="142" w:hanging="284"/>
        <w:jc w:val="center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bookmarkStart w:id="1" w:name="_Hlk87349890"/>
      <w:bookmarkStart w:id="2" w:name="_Hlk87337548"/>
      <w:bookmarkEnd w:id="0"/>
      <w:r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„</w:t>
      </w:r>
      <w:bookmarkEnd w:id="1"/>
      <w:r w:rsidRPr="00DB2E5D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Zakup nowych wodomierzy i modułów do radiowego odczytu na 202</w:t>
      </w:r>
      <w:r w:rsidR="00126A50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3</w:t>
      </w:r>
      <w:r w:rsidRPr="00DB2E5D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r.</w:t>
      </w:r>
      <w:r w:rsidRPr="00993714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”</w:t>
      </w:r>
      <w:bookmarkEnd w:id="2"/>
    </w:p>
    <w:p w14:paraId="4AC1B582" w14:textId="220D975A" w:rsidR="00DB2C27" w:rsidRDefault="00DB2C27" w:rsidP="005B64BD">
      <w:pPr>
        <w:tabs>
          <w:tab w:val="left" w:pos="364"/>
          <w:tab w:val="left" w:pos="406"/>
        </w:tabs>
        <w:suppressAutoHyphens/>
        <w:spacing w:line="360" w:lineRule="auto"/>
        <w:ind w:left="142" w:hanging="284"/>
        <w:jc w:val="center"/>
        <w:rPr>
          <w:rFonts w:ascii="Arial" w:hAnsi="Arial" w:cs="Arial"/>
          <w:b/>
          <w:sz w:val="20"/>
          <w:szCs w:val="20"/>
        </w:rPr>
      </w:pPr>
      <w:r w:rsidRPr="00DB2C27">
        <w:rPr>
          <w:rFonts w:ascii="Arial" w:hAnsi="Arial" w:cs="Arial"/>
          <w:b/>
          <w:sz w:val="20"/>
          <w:szCs w:val="20"/>
        </w:rPr>
        <w:t>DANE TECHNICZNE</w:t>
      </w:r>
    </w:p>
    <w:p w14:paraId="7E7428C4" w14:textId="77777777" w:rsidR="00E94A55" w:rsidRPr="00DB2C27" w:rsidRDefault="00E94A55" w:rsidP="005B64BD">
      <w:pPr>
        <w:tabs>
          <w:tab w:val="left" w:pos="364"/>
          <w:tab w:val="left" w:pos="406"/>
        </w:tabs>
        <w:suppressAutoHyphens/>
        <w:spacing w:line="360" w:lineRule="auto"/>
        <w:ind w:left="142" w:hanging="284"/>
        <w:jc w:val="center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</w:p>
    <w:p w14:paraId="045D2488" w14:textId="77777777" w:rsidR="00DB2C27" w:rsidRPr="00DB2C27" w:rsidRDefault="00DB2C27" w:rsidP="005B64BD">
      <w:pPr>
        <w:tabs>
          <w:tab w:val="num" w:pos="720"/>
        </w:tabs>
        <w:suppressAutoHyphens/>
        <w:spacing w:after="120" w:line="360" w:lineRule="auto"/>
        <w:ind w:left="720" w:hanging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B2C27">
        <w:rPr>
          <w:rFonts w:ascii="Arial" w:hAnsi="Arial" w:cs="Arial"/>
          <w:b/>
          <w:bCs/>
          <w:sz w:val="20"/>
          <w:szCs w:val="20"/>
          <w:u w:val="single"/>
        </w:rPr>
        <w:t>Warunki ogólne:</w:t>
      </w:r>
    </w:p>
    <w:p w14:paraId="044F22E4" w14:textId="77777777" w:rsidR="00DB2C27" w:rsidRPr="00DB2C27" w:rsidRDefault="00DB2C27" w:rsidP="005B64B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B2C27">
        <w:rPr>
          <w:rFonts w:ascii="Arial" w:hAnsi="Arial" w:cs="Arial"/>
          <w:b/>
          <w:sz w:val="20"/>
          <w:szCs w:val="20"/>
        </w:rPr>
        <w:t>Wykonawca składa ofertę na dowolnie wybrany pakiet.</w:t>
      </w:r>
    </w:p>
    <w:p w14:paraId="6AFA421E" w14:textId="77777777" w:rsidR="00DB2C27" w:rsidRPr="00DB2C27" w:rsidRDefault="00DB2C27" w:rsidP="005B64B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B2C27">
        <w:rPr>
          <w:rFonts w:ascii="Arial" w:hAnsi="Arial" w:cs="Arial"/>
          <w:b/>
          <w:bCs/>
          <w:sz w:val="20"/>
          <w:szCs w:val="20"/>
        </w:rPr>
        <w:t>Produkty oferowane w obrębie jednego pakietu muszą być wyprodukowane przez jednego producenta, zgodnie  z wytycznymi zawartymi w warunkach technicznych dotyczących pojedynczego pakietu.</w:t>
      </w:r>
    </w:p>
    <w:p w14:paraId="1DC76912" w14:textId="77777777" w:rsidR="00DB2C27" w:rsidRPr="00DB2C27" w:rsidRDefault="00DB2C27" w:rsidP="005B64B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B2C27">
        <w:rPr>
          <w:rFonts w:ascii="Arial" w:hAnsi="Arial" w:cs="Arial"/>
          <w:b/>
          <w:bCs/>
          <w:sz w:val="20"/>
          <w:szCs w:val="20"/>
        </w:rPr>
        <w:t>Wykonawca jest zobowiązany do podania producentów oferowanych produktów.</w:t>
      </w:r>
    </w:p>
    <w:p w14:paraId="061687DF" w14:textId="77777777" w:rsidR="00DB2C27" w:rsidRPr="00DB2C27" w:rsidRDefault="00DB2C27" w:rsidP="005B64B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B2C27">
        <w:rPr>
          <w:rFonts w:ascii="Arial" w:hAnsi="Arial" w:cs="Arial"/>
          <w:b/>
          <w:bCs/>
          <w:sz w:val="20"/>
          <w:szCs w:val="20"/>
        </w:rPr>
        <w:t>Wykonawca jest zobowiązany do załączenia kart katalogowych oferowanych produktów.</w:t>
      </w:r>
    </w:p>
    <w:p w14:paraId="29672F8F" w14:textId="77777777" w:rsidR="00DB2C27" w:rsidRPr="00DB2C27" w:rsidRDefault="00DB2C27" w:rsidP="005B64B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B2C27">
        <w:rPr>
          <w:rFonts w:ascii="Arial" w:hAnsi="Arial" w:cs="Arial"/>
          <w:b/>
          <w:bCs/>
          <w:sz w:val="20"/>
          <w:szCs w:val="20"/>
        </w:rPr>
        <w:t>W przypadku, gdy Wykonawca załącza karty katalogowe na wyroby, których sam nie produkuje, to karty te muszą być kartami producenta i zawsze  (niezależnie od tego, czy są oryginałami czy kserokopiami) muszą być poświadczone za zgodność z oryginałem przez Wykonawcę.</w:t>
      </w:r>
    </w:p>
    <w:p w14:paraId="7698479B" w14:textId="12A7546C" w:rsidR="00DB2C27" w:rsidRPr="00DB2C27" w:rsidRDefault="00DB2C27" w:rsidP="005B64BD">
      <w:pPr>
        <w:suppressAutoHyphens/>
        <w:spacing w:before="240" w:after="60" w:line="36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u w:val="single"/>
        </w:rPr>
      </w:pPr>
      <w:r w:rsidRPr="00DB2C27">
        <w:rPr>
          <w:rFonts w:ascii="Arial" w:hAnsi="Arial" w:cs="Arial"/>
          <w:b/>
          <w:bCs/>
          <w:sz w:val="20"/>
          <w:szCs w:val="20"/>
          <w:u w:val="single"/>
        </w:rPr>
        <w:t xml:space="preserve">Warunki techniczne dotyczące </w:t>
      </w:r>
      <w:r w:rsidR="003C420E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Pr="00DB2C27">
        <w:rPr>
          <w:rFonts w:ascii="Arial" w:hAnsi="Arial" w:cs="Arial"/>
          <w:b/>
          <w:bCs/>
          <w:sz w:val="20"/>
          <w:szCs w:val="20"/>
          <w:u w:val="single"/>
        </w:rPr>
        <w:t>akietu nr I</w:t>
      </w:r>
      <w:r w:rsidR="00916DD3">
        <w:rPr>
          <w:rFonts w:ascii="Arial" w:hAnsi="Arial" w:cs="Arial"/>
          <w:b/>
          <w:bCs/>
          <w:sz w:val="20"/>
          <w:szCs w:val="20"/>
          <w:u w:val="single"/>
        </w:rPr>
        <w:t>, II, II i IV</w:t>
      </w:r>
    </w:p>
    <w:p w14:paraId="4AFFEA29" w14:textId="77777777" w:rsidR="00DB2C27" w:rsidRPr="00DB2C27" w:rsidRDefault="00DB2C27" w:rsidP="005B64BD">
      <w:pPr>
        <w:suppressAutoHyphens/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56C7139D" w14:textId="77777777" w:rsidR="00DB2C27" w:rsidRPr="00DB2C27" w:rsidRDefault="00DB2C27" w:rsidP="005B64BD">
      <w:pPr>
        <w:suppressAutoHyphens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0"/>
          <w:szCs w:val="20"/>
          <w:u w:val="single"/>
          <w:lang w:eastAsia="en-US"/>
        </w:rPr>
      </w:pPr>
      <w:r w:rsidRPr="00DB2C27"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  <w:t xml:space="preserve">Warunki techniczne, które muszą spełniać wodomierze: </w:t>
      </w:r>
    </w:p>
    <w:p w14:paraId="2E485D61" w14:textId="0916C15F" w:rsidR="00DB2C27" w:rsidRP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wodomierze muszą posiadać aktualną deklarację zgodności WE zgodnie z wymaganiami</w:t>
      </w:r>
      <w:r w:rsidR="005B64B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DB2C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dyrektyw MID lub posiadać zatwierdzenie typu Głównego Urzędu Miar lub zatwierdzenie typu EWG </w:t>
      </w:r>
    </w:p>
    <w:p w14:paraId="4EF4BED6" w14:textId="6C598011" w:rsidR="00AF7E2E" w:rsidRDefault="00AF7E2E" w:rsidP="00AF7E2E">
      <w:pPr>
        <w:numPr>
          <w:ilvl w:val="0"/>
          <w:numId w:val="2"/>
        </w:numPr>
        <w:autoSpaceDE w:val="0"/>
        <w:autoSpaceDN w:val="0"/>
        <w:spacing w:after="18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wodomierze muszą być przystosowane do zamontowania (na miejscu zainstalowania wodomierza oraz bez naruszania jego cechy legalizacyjnej) zamiennie wyniesionych modułów komunikacyjnych: impulsowego, radiowego lub w przypadku wodomierzy ultradźwiękowych wbudowany moduł                      radiowy,</w:t>
      </w:r>
    </w:p>
    <w:p w14:paraId="2AB6125F" w14:textId="77777777" w:rsidR="00DB2C27" w:rsidRP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wartość przekazywanych impulsów z wodomierzy DN 15 do DN 40 D=1imp=1litr – czyli dokładność odczytu dla drogi radiowej do 1 litra,  </w:t>
      </w:r>
    </w:p>
    <w:p w14:paraId="25EB8D2C" w14:textId="77777777" w:rsidR="00DB2C27" w:rsidRP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t xml:space="preserve">każdy dostarczony wodomierz musi być fabrycznie nowy, posiadać aktualną cechę legalizacyjną, którą nałożono nie wcześniej niż w roku dostawy wodomierzy do Zamawiającego, </w:t>
      </w:r>
    </w:p>
    <w:p w14:paraId="58938F79" w14:textId="77777777" w:rsidR="00DB2C27" w:rsidRP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t xml:space="preserve">wodomierze muszą posiadać funkcję rozróżniania kierunku przepływu wody dla wodomierzy jednostrumieniowych / wielostrumieniowych, </w:t>
      </w:r>
    </w:p>
    <w:p w14:paraId="2FF40188" w14:textId="033F2B14" w:rsidR="00DB2C27" w:rsidRP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t>wodomierze muszą gwarantować niezmienną pracę w warunkach 100% wilgotności otoczenia jak i</w:t>
      </w:r>
      <w:r w:rsidR="005B64BD">
        <w:rPr>
          <w:rFonts w:ascii="Arial" w:eastAsiaTheme="minorHAnsi" w:hAnsi="Arial" w:cs="Arial"/>
          <w:sz w:val="20"/>
          <w:szCs w:val="20"/>
          <w:lang w:eastAsia="en-US"/>
        </w:rPr>
        <w:t> s</w:t>
      </w:r>
      <w:r w:rsidRPr="00DB2C27">
        <w:rPr>
          <w:rFonts w:ascii="Arial" w:eastAsiaTheme="minorHAnsi" w:hAnsi="Arial" w:cs="Arial"/>
          <w:sz w:val="20"/>
          <w:szCs w:val="20"/>
          <w:lang w:eastAsia="en-US"/>
        </w:rPr>
        <w:t>pod wody</w:t>
      </w:r>
      <w:r w:rsidRPr="00DB2C27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, </w:t>
      </w:r>
    </w:p>
    <w:p w14:paraId="3EEB7973" w14:textId="11E02FA2" w:rsidR="00DB2C27" w:rsidRPr="00AF7E2E" w:rsidRDefault="00AF7E2E" w:rsidP="00AF7E2E">
      <w:pPr>
        <w:numPr>
          <w:ilvl w:val="0"/>
          <w:numId w:val="2"/>
        </w:numPr>
        <w:autoSpaceDE w:val="0"/>
        <w:autoSpaceDN w:val="0"/>
        <w:spacing w:after="18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wodomierze muszą posiadać blokadę pełnego obrotu liczydła </w:t>
      </w:r>
      <w:r>
        <w:rPr>
          <w:rFonts w:ascii="Arial" w:hAnsi="Arial" w:cs="Arial"/>
          <w:color w:val="000000"/>
          <w:sz w:val="20"/>
          <w:szCs w:val="20"/>
        </w:rPr>
        <w:t>lub w przypadku wodomierzy ultradźwiękowych panel LCD,</w:t>
      </w:r>
    </w:p>
    <w:p w14:paraId="6A9F0FB6" w14:textId="60901EEF" w:rsidR="00DB2C27" w:rsidRP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t>korpus wodomierza wykonany z mosiądzu</w:t>
      </w:r>
      <w:r w:rsidR="003C420E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732A9846" w14:textId="562E81F7" w:rsidR="00DB2C27" w:rsidRP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t>wykonawca zapewnia wszystkie części zamienne wraz z zaciskanymi kopułkami do wodomierzy przez co najmniej dwa okresy ich fabrycznej legalizacji</w:t>
      </w:r>
      <w:r w:rsidR="003C420E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DB2C2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4420A97E" w14:textId="24DF0168" w:rsidR="00DB2C27" w:rsidRP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t>wodomierze powinny posiadać odporność na ingerencję i zakłócenia zewnętrznym polem magnetycznym</w:t>
      </w:r>
      <w:r w:rsidR="003C420E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DB2C2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34132E8D" w14:textId="1A45BFA9" w:rsidR="00DB2C27" w:rsidRP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t>numer fabryczny wodomierza musi być trwale umieszczony na tarczy liczydła lub obudowie wodomierza</w:t>
      </w:r>
      <w:r w:rsidR="003C420E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DB2C2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5EEDA0A7" w14:textId="00D677D0" w:rsidR="00DB2C27" w:rsidRP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t>liczydło wodomierza powinno być hermetycznie zamknięte i odporne na zaparowanie</w:t>
      </w:r>
      <w:r w:rsidR="003C420E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5D3900CE" w14:textId="308FA279" w:rsidR="00DB2C27" w:rsidRP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t>instrukcja montażu i instalacji oraz użytkowania wodomierzy powinna zawierać informację o</w:t>
      </w:r>
      <w:r w:rsidR="003C420E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DB2C27">
        <w:rPr>
          <w:rFonts w:ascii="Arial" w:eastAsiaTheme="minorHAnsi" w:hAnsi="Arial" w:cs="Arial"/>
          <w:sz w:val="20"/>
          <w:szCs w:val="20"/>
          <w:lang w:eastAsia="en-US"/>
        </w:rPr>
        <w:t>przypadkach, w których wymagane odcinki proste przed i za wodomierzami ulegają</w:t>
      </w:r>
      <w:r w:rsidRPr="00DB2C2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DB2C27">
        <w:rPr>
          <w:rFonts w:ascii="Arial" w:eastAsiaTheme="minorHAnsi" w:hAnsi="Arial" w:cs="Arial"/>
          <w:sz w:val="20"/>
          <w:szCs w:val="20"/>
          <w:lang w:eastAsia="en-US"/>
        </w:rPr>
        <w:t>wydłużeniu lub</w:t>
      </w:r>
      <w:r w:rsidR="003C420E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DB2C27">
        <w:rPr>
          <w:rFonts w:ascii="Arial" w:eastAsiaTheme="minorHAnsi" w:hAnsi="Arial" w:cs="Arial"/>
          <w:sz w:val="20"/>
          <w:szCs w:val="20"/>
          <w:lang w:eastAsia="en-US"/>
        </w:rPr>
        <w:t xml:space="preserve"> w których należy przedsięwziąć inne rozwiązania techniczne w celu zachowania prawidłowej pracy wodomierzy</w:t>
      </w:r>
      <w:r w:rsidR="003C420E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DB2C2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6EE0CC61" w14:textId="13809CD5" w:rsid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t>wodomierze powinny posiadać karty katalogowe lub informacyjne</w:t>
      </w:r>
      <w:r w:rsidR="003C420E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480D4D97" w14:textId="2807382D" w:rsidR="005B479D" w:rsidRPr="00DB2C27" w:rsidRDefault="005B479D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wodomierz</w:t>
      </w:r>
      <w:r w:rsidR="008F513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mus</w:t>
      </w:r>
      <w:r w:rsidR="008F5133">
        <w:rPr>
          <w:rFonts w:ascii="Arial" w:hAnsi="Arial" w:cs="Arial"/>
          <w:sz w:val="20"/>
          <w:szCs w:val="20"/>
        </w:rPr>
        <w:t>zą</w:t>
      </w:r>
      <w:r>
        <w:rPr>
          <w:rFonts w:ascii="Arial" w:hAnsi="Arial" w:cs="Arial"/>
          <w:sz w:val="20"/>
          <w:szCs w:val="20"/>
        </w:rPr>
        <w:t xml:space="preserve"> być kompatybiln</w:t>
      </w:r>
      <w:r w:rsidR="008F513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 modułami radiowymi Firmy Diehl i ich oprogramowaniem </w:t>
      </w:r>
      <w:r w:rsidRPr="008F5133">
        <w:rPr>
          <w:rFonts w:ascii="Arial" w:hAnsi="Arial" w:cs="Arial"/>
          <w:sz w:val="20"/>
          <w:szCs w:val="20"/>
        </w:rPr>
        <w:t>IZAR@Mobile</w:t>
      </w:r>
      <w:r w:rsidR="003639E1" w:rsidRPr="008F5133">
        <w:rPr>
          <w:rFonts w:ascii="Arial" w:hAnsi="Arial" w:cs="Arial"/>
          <w:sz w:val="20"/>
          <w:szCs w:val="20"/>
        </w:rPr>
        <w:t>2</w:t>
      </w:r>
      <w:r w:rsidRPr="008F513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służącym do radiowego odczytu,</w:t>
      </w:r>
    </w:p>
    <w:p w14:paraId="410D9482" w14:textId="18C6BC82" w:rsidR="00DB2C27" w:rsidRP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t>wodomierze powinny posiadać aktualny atest PZH dopuszczający do kontaktu z wodą pitną</w:t>
      </w:r>
      <w:r w:rsidR="003C420E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1070F07" w14:textId="77777777" w:rsidR="00DB2C27" w:rsidRPr="00DB2C27" w:rsidRDefault="00DB2C27" w:rsidP="005B64B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24A5F7" w14:textId="20752CCD" w:rsidR="003C420E" w:rsidRDefault="00DB2C27" w:rsidP="003C420E">
      <w:pPr>
        <w:suppressAutoHyphens/>
        <w:spacing w:before="240" w:after="60" w:line="36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u w:val="single"/>
        </w:rPr>
      </w:pPr>
      <w:r w:rsidRPr="00DB2C27">
        <w:rPr>
          <w:rFonts w:ascii="Arial" w:hAnsi="Arial" w:cs="Arial"/>
          <w:b/>
          <w:bCs/>
          <w:sz w:val="20"/>
          <w:szCs w:val="20"/>
          <w:u w:val="single"/>
        </w:rPr>
        <w:t xml:space="preserve">Warunki techniczne dotyczące </w:t>
      </w:r>
      <w:r w:rsidR="003C420E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Pr="00DB2C27">
        <w:rPr>
          <w:rFonts w:ascii="Arial" w:hAnsi="Arial" w:cs="Arial"/>
          <w:b/>
          <w:bCs/>
          <w:sz w:val="20"/>
          <w:szCs w:val="20"/>
          <w:u w:val="single"/>
        </w:rPr>
        <w:t>akietu nr</w:t>
      </w:r>
      <w:r w:rsidR="00916DD3">
        <w:rPr>
          <w:rFonts w:ascii="Arial" w:hAnsi="Arial" w:cs="Arial"/>
          <w:b/>
          <w:bCs/>
          <w:sz w:val="20"/>
          <w:szCs w:val="20"/>
          <w:u w:val="single"/>
        </w:rPr>
        <w:t xml:space="preserve"> V</w:t>
      </w:r>
    </w:p>
    <w:p w14:paraId="48C8626C" w14:textId="77777777" w:rsidR="003C420E" w:rsidRPr="00DB2C27" w:rsidRDefault="003C420E" w:rsidP="003C420E">
      <w:pPr>
        <w:suppressAutoHyphens/>
        <w:spacing w:before="240" w:after="60" w:line="36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BC5ADF" w14:textId="77777777" w:rsidR="00DB2C27" w:rsidRPr="00DB2C27" w:rsidRDefault="00DB2C27" w:rsidP="005B64BD">
      <w:pPr>
        <w:suppressAutoHyphens/>
        <w:autoSpaceDE w:val="0"/>
        <w:autoSpaceDN w:val="0"/>
        <w:adjustRightInd w:val="0"/>
        <w:spacing w:after="18" w:line="360" w:lineRule="auto"/>
        <w:ind w:firstLine="360"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DB2C27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Warunki techniczne, które muszą spełniać nakładki radiowe: </w:t>
      </w:r>
    </w:p>
    <w:p w14:paraId="61F705C2" w14:textId="7F655C2C" w:rsid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t xml:space="preserve">nakładki radiowe oraz nadajniki impulsów muszą posiadać IP 68 oraz certyfikaty CE, </w:t>
      </w:r>
    </w:p>
    <w:p w14:paraId="6E8E10C6" w14:textId="4B43E280" w:rsidR="0042203E" w:rsidRPr="0042203E" w:rsidRDefault="0042203E" w:rsidP="0042203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203E">
        <w:rPr>
          <w:rFonts w:ascii="Arial" w:hAnsi="Arial" w:cs="Arial"/>
          <w:sz w:val="20"/>
          <w:szCs w:val="20"/>
        </w:rPr>
        <w:t>nakładki muszą być kompatybilne z oprogramowaniem IZAR@Mobile służącym do radiowego odczytu,</w:t>
      </w:r>
    </w:p>
    <w:p w14:paraId="5CA4E148" w14:textId="77777777" w:rsidR="00DB2C27" w:rsidRP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t xml:space="preserve">żywotność baterii minimum 10 lat, przy wysyłaniu sygnału co 8 sekund oraz przy wysyłaniu dodatkowego telegramu co 15 minut na odległość do 1,5 km. Nakładki radiowe muszą być przystosowane równocześnie do odczytu „jeżdżonego” jak i stacjonarnego, </w:t>
      </w:r>
    </w:p>
    <w:p w14:paraId="5327765F" w14:textId="77777777" w:rsidR="00833F86" w:rsidRDefault="00DB2C27" w:rsidP="00833F8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t xml:space="preserve">częstotliwość pracy 868 MHz, </w:t>
      </w:r>
    </w:p>
    <w:p w14:paraId="3B02F526" w14:textId="40CB5277" w:rsidR="00833F86" w:rsidRPr="00833F86" w:rsidRDefault="00833F86" w:rsidP="00833F8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33F86">
        <w:rPr>
          <w:rFonts w:ascii="Arial" w:eastAsiaTheme="minorHAnsi" w:hAnsi="Arial" w:cs="Arial"/>
          <w:sz w:val="20"/>
          <w:szCs w:val="20"/>
          <w:lang w:eastAsia="en-US"/>
        </w:rPr>
        <w:t>nakładka radiowa musi komunikować się z wodomierzem przez czujnik indukcyjny Ti,</w:t>
      </w:r>
    </w:p>
    <w:p w14:paraId="4B6789FD" w14:textId="77777777" w:rsidR="00DB2C27" w:rsidRP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t xml:space="preserve">nakładki radiowe muszą posiadać funkcje rozróżniania kierunku przepływu, dla wodomierzy jednostrumieniowych o średnicach DN 15-100, objętościowych o średnicach DN 15-40, wskazując rzeczywisty stan wodomierza ze wskazaniem przekazywanym drogą radiową, </w:t>
      </w:r>
    </w:p>
    <w:p w14:paraId="5E259782" w14:textId="77777777" w:rsidR="00DB2C27" w:rsidRP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t xml:space="preserve">rozwiązanie techniczne musi zapewniać możliwość stosowania oddalonych/wyniesionych nakładek radiowych, </w:t>
      </w:r>
    </w:p>
    <w:p w14:paraId="633245F1" w14:textId="4A74985C" w:rsidR="00DB2C27" w:rsidRP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t>każda dostarczona nakładka radiowa musi być fabrycznie nowa i być wyprodukowana nie wcześniej niż 12 miesięcy przed dostawą nakładek do zamawiającego</w:t>
      </w:r>
      <w:r w:rsidR="003C420E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DB2C2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1AB22816" w14:textId="77777777" w:rsidR="00DB2C27" w:rsidRP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(system) odczyt nakładek radiowych w zadanej trasie odczytowej powinien dać możliwość odebrania informacji z nakładek radiowych z jadącego samochodu, z minimalną prędkością 20 km/h. Przy jednokrotnym przejechaniu trasy ilość zarejestrowanych odczytów powinna wynieść minimum 70% wodomierzy w zadanej trasie odczytowej. </w:t>
      </w:r>
    </w:p>
    <w:p w14:paraId="3FB89F4C" w14:textId="77777777" w:rsidR="00DB2C27" w:rsidRPr="00DB2C27" w:rsidRDefault="00DB2C27" w:rsidP="005B64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8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2C27">
        <w:rPr>
          <w:rFonts w:ascii="Arial" w:eastAsiaTheme="minorHAnsi" w:hAnsi="Arial" w:cs="Arial"/>
          <w:sz w:val="20"/>
          <w:szCs w:val="20"/>
          <w:lang w:eastAsia="en-US"/>
        </w:rPr>
        <w:t xml:space="preserve">Wykaz minimalnej ilości zdarzeń przekazywanych przez system radiowy: </w:t>
      </w:r>
    </w:p>
    <w:p w14:paraId="28C3EF24" w14:textId="77777777" w:rsidR="00DB2C27" w:rsidRPr="00A251E5" w:rsidRDefault="00DB2C27" w:rsidP="00A251E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8" w:line="360" w:lineRule="auto"/>
        <w:ind w:left="851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51E5">
        <w:rPr>
          <w:rFonts w:ascii="Arial" w:eastAsiaTheme="minorHAnsi" w:hAnsi="Arial" w:cs="Arial"/>
          <w:sz w:val="20"/>
          <w:szCs w:val="20"/>
          <w:lang w:eastAsia="en-US"/>
        </w:rPr>
        <w:t xml:space="preserve">odczyt bieżący wodomierza plus minimalnie jeden odczyt historyczny (np. indeks z ostatniego dnia poprzedniego miesiąca) </w:t>
      </w:r>
    </w:p>
    <w:p w14:paraId="7FBA0B52" w14:textId="77777777" w:rsidR="00DB2C27" w:rsidRPr="00A251E5" w:rsidRDefault="00DB2C27" w:rsidP="00A251E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8" w:line="360" w:lineRule="auto"/>
        <w:ind w:left="851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51E5">
        <w:rPr>
          <w:rFonts w:ascii="Arial" w:eastAsiaTheme="minorHAnsi" w:hAnsi="Arial" w:cs="Arial"/>
          <w:sz w:val="20"/>
          <w:szCs w:val="20"/>
          <w:lang w:eastAsia="en-US"/>
        </w:rPr>
        <w:t xml:space="preserve">pozostały czas działania baterii lub % wskaźnik zużycia </w:t>
      </w:r>
    </w:p>
    <w:p w14:paraId="1F51416D" w14:textId="77777777" w:rsidR="00DB2C27" w:rsidRPr="00A251E5" w:rsidRDefault="00DB2C27" w:rsidP="00A251E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8" w:line="360" w:lineRule="auto"/>
        <w:ind w:left="851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51E5">
        <w:rPr>
          <w:rFonts w:ascii="Arial" w:eastAsiaTheme="minorHAnsi" w:hAnsi="Arial" w:cs="Arial"/>
          <w:sz w:val="20"/>
          <w:szCs w:val="20"/>
          <w:lang w:eastAsia="en-US"/>
        </w:rPr>
        <w:t xml:space="preserve">alarm naruszenia mechanicznego (zdjęcie nakładki zamontowanej bezpośrednio na wodomierzu, przecięcie kabla łączącego nakładkę radiową z wodomierzem </w:t>
      </w:r>
    </w:p>
    <w:p w14:paraId="0B47B729" w14:textId="77777777" w:rsidR="00DB2C27" w:rsidRPr="00A251E5" w:rsidRDefault="00DB2C27" w:rsidP="00A251E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8" w:line="360" w:lineRule="auto"/>
        <w:ind w:left="851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51E5">
        <w:rPr>
          <w:rFonts w:ascii="Arial" w:eastAsiaTheme="minorHAnsi" w:hAnsi="Arial" w:cs="Arial"/>
          <w:sz w:val="20"/>
          <w:szCs w:val="20"/>
          <w:lang w:eastAsia="en-US"/>
        </w:rPr>
        <w:t xml:space="preserve">alarm naruszenia magnetycznego </w:t>
      </w:r>
    </w:p>
    <w:p w14:paraId="594A5B16" w14:textId="5EB5D24C" w:rsidR="00DB2C27" w:rsidRPr="00A251E5" w:rsidRDefault="00DB2C27" w:rsidP="00A251E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8" w:line="360" w:lineRule="auto"/>
        <w:ind w:left="851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51E5">
        <w:rPr>
          <w:rFonts w:ascii="Arial" w:eastAsiaTheme="minorHAnsi" w:hAnsi="Arial" w:cs="Arial"/>
          <w:sz w:val="20"/>
          <w:szCs w:val="20"/>
          <w:lang w:eastAsia="en-US"/>
        </w:rPr>
        <w:t>informacje o przepływie wstecznym dla wodomierzy jednostrumieniowych o średnicach DN 15-100 i objętościowych o średnicach DN 15-40</w:t>
      </w:r>
      <w:r w:rsidR="003C420E" w:rsidRPr="00A251E5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A251E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149547DE" w14:textId="086FB7C5" w:rsidR="00DB2C27" w:rsidRPr="00A251E5" w:rsidRDefault="00DB2C27" w:rsidP="00A251E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8" w:line="360" w:lineRule="auto"/>
        <w:ind w:left="851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51E5">
        <w:rPr>
          <w:rFonts w:ascii="Arial" w:eastAsiaTheme="minorHAnsi" w:hAnsi="Arial" w:cs="Arial"/>
          <w:sz w:val="20"/>
          <w:szCs w:val="20"/>
          <w:lang w:eastAsia="en-US"/>
        </w:rPr>
        <w:t>informacje o przepływie nadmiernym zaprogramowanym przez zamawiającego</w:t>
      </w:r>
      <w:r w:rsidR="003C420E" w:rsidRPr="00A251E5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3DF2C034" w14:textId="7F8B9CE7" w:rsidR="00DB2C27" w:rsidRPr="00A251E5" w:rsidRDefault="00DB2C27" w:rsidP="00A251E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8" w:line="360" w:lineRule="auto"/>
        <w:ind w:left="851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51E5">
        <w:rPr>
          <w:rFonts w:ascii="Arial" w:eastAsiaTheme="minorHAnsi" w:hAnsi="Arial" w:cs="Arial"/>
          <w:sz w:val="20"/>
          <w:szCs w:val="20"/>
          <w:lang w:eastAsia="en-US"/>
        </w:rPr>
        <w:t>informacje o przepływie zbyt niskim zaprogramowanym przez zamawiającego</w:t>
      </w:r>
      <w:r w:rsidR="003C420E" w:rsidRPr="00A251E5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A251E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24C45958" w14:textId="79438CC5" w:rsidR="00DB2C27" w:rsidRPr="00A251E5" w:rsidRDefault="00DB2C27" w:rsidP="00A251E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8" w:line="360" w:lineRule="auto"/>
        <w:ind w:left="851" w:hanging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51E5">
        <w:rPr>
          <w:rFonts w:ascii="Arial" w:eastAsiaTheme="minorHAnsi" w:hAnsi="Arial" w:cs="Arial"/>
          <w:sz w:val="20"/>
          <w:szCs w:val="20"/>
          <w:lang w:eastAsia="en-US"/>
        </w:rPr>
        <w:t>informacje o braku przepływu wody w okresie zaprogramowanym przez zamawiającego</w:t>
      </w:r>
      <w:r w:rsidR="003C420E" w:rsidRPr="00A251E5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BA43F44" w14:textId="77777777" w:rsidR="00DB2C27" w:rsidRPr="00DB2C27" w:rsidRDefault="00DB2C27" w:rsidP="00A251E5">
      <w:pPr>
        <w:suppressAutoHyphens/>
        <w:spacing w:line="360" w:lineRule="auto"/>
        <w:ind w:left="851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14:paraId="071BD352" w14:textId="77777777" w:rsidR="00DB2C27" w:rsidRPr="00DB2C27" w:rsidRDefault="00DB2C27" w:rsidP="00A251E5">
      <w:pPr>
        <w:suppressAutoHyphens/>
        <w:spacing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14:paraId="5186AC6E" w14:textId="77777777" w:rsidR="00DB2C27" w:rsidRPr="00DB2C27" w:rsidRDefault="00DB2C27" w:rsidP="005B64BD">
      <w:pPr>
        <w:tabs>
          <w:tab w:val="num" w:pos="1065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691E848" w14:textId="77777777" w:rsidR="00DB2C27" w:rsidRPr="00DB2C27" w:rsidRDefault="00DB2C27" w:rsidP="005B64BD">
      <w:pPr>
        <w:suppressAutoHyphens/>
        <w:jc w:val="right"/>
        <w:rPr>
          <w:rFonts w:ascii="Arial" w:hAnsi="Arial" w:cs="Arial"/>
          <w:sz w:val="20"/>
          <w:szCs w:val="20"/>
        </w:rPr>
      </w:pPr>
    </w:p>
    <w:p w14:paraId="06BC55D3" w14:textId="77777777" w:rsidR="007F53DC" w:rsidRPr="00DB2C27" w:rsidRDefault="007F53DC" w:rsidP="005B64BD">
      <w:pPr>
        <w:suppressAutoHyphens/>
        <w:rPr>
          <w:rFonts w:ascii="Arial" w:hAnsi="Arial" w:cs="Arial"/>
          <w:szCs w:val="20"/>
        </w:rPr>
      </w:pPr>
    </w:p>
    <w:p w14:paraId="50103C1B" w14:textId="77777777" w:rsidR="007F53DC" w:rsidRPr="00DB2C27" w:rsidRDefault="007F53DC" w:rsidP="005B64BD">
      <w:pPr>
        <w:suppressAutoHyphens/>
        <w:rPr>
          <w:rFonts w:ascii="Arial" w:hAnsi="Arial" w:cs="Arial"/>
          <w:szCs w:val="20"/>
        </w:rPr>
      </w:pPr>
    </w:p>
    <w:sectPr w:rsidR="007F53DC" w:rsidRPr="00DB2C27" w:rsidSect="00B86A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1418" w:right="924" w:bottom="902" w:left="907" w:header="637" w:footer="85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CBCE" w14:textId="77777777" w:rsidR="005A44F0" w:rsidRDefault="005A44F0">
      <w:r>
        <w:separator/>
      </w:r>
    </w:p>
  </w:endnote>
  <w:endnote w:type="continuationSeparator" w:id="0">
    <w:p w14:paraId="2B45472C" w14:textId="77777777" w:rsidR="005A44F0" w:rsidRDefault="005A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9712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7DD6" w14:textId="77777777" w:rsidR="00250094" w:rsidRPr="00250094" w:rsidRDefault="00CD1B61" w:rsidP="00250094">
    <w:pPr>
      <w:pStyle w:val="Stopka"/>
      <w:rPr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84E8B7" wp14:editId="47E08CAC">
          <wp:simplePos x="0" y="0"/>
          <wp:positionH relativeFrom="column">
            <wp:posOffset>-1316990</wp:posOffset>
          </wp:positionH>
          <wp:positionV relativeFrom="page">
            <wp:posOffset>9172575</wp:posOffset>
          </wp:positionV>
          <wp:extent cx="7945120" cy="13906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12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33D2" w14:textId="77777777" w:rsidR="005A44F0" w:rsidRDefault="005A44F0">
      <w:r>
        <w:separator/>
      </w:r>
    </w:p>
  </w:footnote>
  <w:footnote w:type="continuationSeparator" w:id="0">
    <w:p w14:paraId="701ADB2C" w14:textId="77777777" w:rsidR="005A44F0" w:rsidRDefault="005A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BBFB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2A61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41B0C" wp14:editId="18DE7D98">
          <wp:simplePos x="0" y="0"/>
          <wp:positionH relativeFrom="column">
            <wp:posOffset>-1211580</wp:posOffset>
          </wp:positionH>
          <wp:positionV relativeFrom="paragraph">
            <wp:posOffset>-478790</wp:posOffset>
          </wp:positionV>
          <wp:extent cx="7829550" cy="133350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3AFDE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F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116045"/>
    <w:multiLevelType w:val="hybridMultilevel"/>
    <w:tmpl w:val="1FDC8C86"/>
    <w:lvl w:ilvl="0" w:tplc="C3D08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56B4A"/>
    <w:multiLevelType w:val="hybridMultilevel"/>
    <w:tmpl w:val="70C23B4C"/>
    <w:lvl w:ilvl="0" w:tplc="3DC4F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077522">
    <w:abstractNumId w:val="0"/>
  </w:num>
  <w:num w:numId="2" w16cid:durableId="1775395181">
    <w:abstractNumId w:val="2"/>
  </w:num>
  <w:num w:numId="3" w16cid:durableId="938411748">
    <w:abstractNumId w:val="1"/>
  </w:num>
  <w:num w:numId="4" w16cid:durableId="409040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27"/>
    <w:rsid w:val="00094E56"/>
    <w:rsid w:val="001131C0"/>
    <w:rsid w:val="001178AA"/>
    <w:rsid w:val="00124627"/>
    <w:rsid w:val="00126A50"/>
    <w:rsid w:val="00141110"/>
    <w:rsid w:val="00181876"/>
    <w:rsid w:val="001A24A7"/>
    <w:rsid w:val="001A56D2"/>
    <w:rsid w:val="001F0B3E"/>
    <w:rsid w:val="001F4B3E"/>
    <w:rsid w:val="00250094"/>
    <w:rsid w:val="00277667"/>
    <w:rsid w:val="00280010"/>
    <w:rsid w:val="00337672"/>
    <w:rsid w:val="003639E1"/>
    <w:rsid w:val="00386001"/>
    <w:rsid w:val="003C420E"/>
    <w:rsid w:val="0042203E"/>
    <w:rsid w:val="00574B79"/>
    <w:rsid w:val="005A44F0"/>
    <w:rsid w:val="005B479D"/>
    <w:rsid w:val="005B64BD"/>
    <w:rsid w:val="005D551A"/>
    <w:rsid w:val="005F1E31"/>
    <w:rsid w:val="006262F7"/>
    <w:rsid w:val="006C6B76"/>
    <w:rsid w:val="006D033D"/>
    <w:rsid w:val="006E343F"/>
    <w:rsid w:val="00762097"/>
    <w:rsid w:val="007C2026"/>
    <w:rsid w:val="007F53DC"/>
    <w:rsid w:val="00833F86"/>
    <w:rsid w:val="00841953"/>
    <w:rsid w:val="00881283"/>
    <w:rsid w:val="008E4C2A"/>
    <w:rsid w:val="008F5133"/>
    <w:rsid w:val="00916DD3"/>
    <w:rsid w:val="0093225A"/>
    <w:rsid w:val="00983EC2"/>
    <w:rsid w:val="009870AE"/>
    <w:rsid w:val="009B6F94"/>
    <w:rsid w:val="009D1CB7"/>
    <w:rsid w:val="00A251E5"/>
    <w:rsid w:val="00A42484"/>
    <w:rsid w:val="00A46F33"/>
    <w:rsid w:val="00A722E2"/>
    <w:rsid w:val="00A90464"/>
    <w:rsid w:val="00AB14EC"/>
    <w:rsid w:val="00AD31BE"/>
    <w:rsid w:val="00AF7E2E"/>
    <w:rsid w:val="00B164F5"/>
    <w:rsid w:val="00B23AAB"/>
    <w:rsid w:val="00B353FC"/>
    <w:rsid w:val="00B71401"/>
    <w:rsid w:val="00B71B9E"/>
    <w:rsid w:val="00B849D3"/>
    <w:rsid w:val="00B86AF8"/>
    <w:rsid w:val="00BE758B"/>
    <w:rsid w:val="00BF3B76"/>
    <w:rsid w:val="00C31083"/>
    <w:rsid w:val="00C61676"/>
    <w:rsid w:val="00C924D7"/>
    <w:rsid w:val="00C957E9"/>
    <w:rsid w:val="00C958C7"/>
    <w:rsid w:val="00CD1B61"/>
    <w:rsid w:val="00CD3AC0"/>
    <w:rsid w:val="00DB2C27"/>
    <w:rsid w:val="00DD7A72"/>
    <w:rsid w:val="00E06316"/>
    <w:rsid w:val="00E235B4"/>
    <w:rsid w:val="00E251B4"/>
    <w:rsid w:val="00E55733"/>
    <w:rsid w:val="00E94A55"/>
    <w:rsid w:val="00EE2A96"/>
    <w:rsid w:val="00F04408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D57BBA9"/>
  <w15:chartTrackingRefBased/>
  <w15:docId w15:val="{04E0A773-B8B6-4771-8DCA-6D8EA1C8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character" w:styleId="Odwoaniedokomentarza">
    <w:name w:val="annotation reference"/>
    <w:basedOn w:val="Domylnaczcionkaakapitu"/>
    <w:rsid w:val="001818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18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1876"/>
  </w:style>
  <w:style w:type="paragraph" w:styleId="Tematkomentarza">
    <w:name w:val="annotation subject"/>
    <w:basedOn w:val="Tekstkomentarza"/>
    <w:next w:val="Tekstkomentarza"/>
    <w:link w:val="TematkomentarzaZnak"/>
    <w:rsid w:val="00181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81876"/>
    <w:rPr>
      <w:b/>
      <w:bCs/>
    </w:rPr>
  </w:style>
  <w:style w:type="paragraph" w:styleId="Akapitzlist">
    <w:name w:val="List Paragraph"/>
    <w:basedOn w:val="Normalny"/>
    <w:uiPriority w:val="34"/>
    <w:qFormat/>
    <w:rsid w:val="0083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urzawski\AppData\Local\Microsoft\Windows\INetCache\Content.Outlook\7ONNH0TV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2</TotalTime>
  <Pages>3</Pages>
  <Words>675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3</cp:revision>
  <cp:lastPrinted>2008-06-02T05:48:00Z</cp:lastPrinted>
  <dcterms:created xsi:type="dcterms:W3CDTF">2022-12-08T07:37:00Z</dcterms:created>
  <dcterms:modified xsi:type="dcterms:W3CDTF">2022-12-16T07:08:00Z</dcterms:modified>
</cp:coreProperties>
</file>